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59F8" w:rsidRDefault="00A159F8" w:rsidP="000438B0">
      <w:pPr>
        <w:pStyle w:val="a3"/>
        <w:shd w:val="clear" w:color="auto" w:fill="FFFFFF"/>
        <w:spacing w:before="0" w:beforeAutospacing="0" w:after="150" w:afterAutospacing="0"/>
        <w:rPr>
          <w:b/>
          <w:bCs/>
          <w:i/>
          <w:iCs/>
          <w:color w:val="000000"/>
          <w:sz w:val="21"/>
          <w:szCs w:val="21"/>
        </w:rPr>
      </w:pPr>
      <w:bookmarkStart w:id="0" w:name="_GoBack"/>
      <w:r w:rsidRPr="00A159F8">
        <w:rPr>
          <w:b/>
          <w:bCs/>
          <w:i/>
          <w:iCs/>
          <w:noProof/>
          <w:color w:val="000000"/>
          <w:sz w:val="21"/>
          <w:szCs w:val="21"/>
        </w:rPr>
        <w:drawing>
          <wp:inline distT="0" distB="0" distL="0" distR="0">
            <wp:extent cx="5940425" cy="8238580"/>
            <wp:effectExtent l="0" t="0" r="3175" b="0"/>
            <wp:docPr id="1" name="Рисунок 1" descr="C:\Users\школа\Desktop\на сайт сво рабоче п. 2020-21\Documents\Раб программа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на сайт сво рабоче п. 2020-21\Documents\Раб программа 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A159F8" w:rsidRDefault="00A159F8" w:rsidP="000438B0">
      <w:pPr>
        <w:pStyle w:val="a3"/>
        <w:shd w:val="clear" w:color="auto" w:fill="FFFFFF"/>
        <w:spacing w:before="0" w:beforeAutospacing="0" w:after="150" w:afterAutospacing="0"/>
        <w:rPr>
          <w:b/>
          <w:bCs/>
          <w:i/>
          <w:iCs/>
          <w:color w:val="000000"/>
          <w:sz w:val="21"/>
          <w:szCs w:val="21"/>
        </w:rPr>
      </w:pPr>
    </w:p>
    <w:p w:rsidR="00A159F8" w:rsidRDefault="00A159F8" w:rsidP="000438B0">
      <w:pPr>
        <w:pStyle w:val="a3"/>
        <w:shd w:val="clear" w:color="auto" w:fill="FFFFFF"/>
        <w:spacing w:before="0" w:beforeAutospacing="0" w:after="150" w:afterAutospacing="0"/>
        <w:rPr>
          <w:b/>
          <w:bCs/>
          <w:i/>
          <w:iCs/>
          <w:color w:val="000000"/>
          <w:sz w:val="21"/>
          <w:szCs w:val="21"/>
        </w:rPr>
      </w:pPr>
    </w:p>
    <w:p w:rsidR="00A159F8" w:rsidRDefault="00A159F8" w:rsidP="000438B0">
      <w:pPr>
        <w:pStyle w:val="a3"/>
        <w:shd w:val="clear" w:color="auto" w:fill="FFFFFF"/>
        <w:spacing w:before="0" w:beforeAutospacing="0" w:after="150" w:afterAutospacing="0"/>
        <w:rPr>
          <w:b/>
          <w:bCs/>
          <w:i/>
          <w:iCs/>
          <w:color w:val="000000"/>
          <w:sz w:val="21"/>
          <w:szCs w:val="21"/>
        </w:rPr>
      </w:pPr>
    </w:p>
    <w:p w:rsidR="00A159F8" w:rsidRDefault="00A159F8" w:rsidP="000438B0">
      <w:pPr>
        <w:pStyle w:val="a3"/>
        <w:shd w:val="clear" w:color="auto" w:fill="FFFFFF"/>
        <w:spacing w:before="0" w:beforeAutospacing="0" w:after="150" w:afterAutospacing="0"/>
        <w:rPr>
          <w:b/>
          <w:bCs/>
          <w:i/>
          <w:iCs/>
          <w:color w:val="000000"/>
          <w:sz w:val="21"/>
          <w:szCs w:val="21"/>
        </w:rPr>
      </w:pPr>
    </w:p>
    <w:p w:rsidR="00CF4451" w:rsidRPr="00386237" w:rsidRDefault="00CF4451" w:rsidP="000438B0">
      <w:pPr>
        <w:pStyle w:val="a3"/>
        <w:shd w:val="clear" w:color="auto" w:fill="FFFFFF"/>
        <w:spacing w:before="0" w:beforeAutospacing="0" w:after="150" w:afterAutospacing="0"/>
        <w:rPr>
          <w:b/>
          <w:bCs/>
          <w:i/>
          <w:iCs/>
          <w:color w:val="000000"/>
          <w:sz w:val="21"/>
          <w:szCs w:val="21"/>
        </w:rPr>
      </w:pPr>
      <w:r w:rsidRPr="00386237">
        <w:rPr>
          <w:b/>
          <w:bCs/>
          <w:i/>
          <w:iCs/>
          <w:color w:val="000000"/>
          <w:sz w:val="21"/>
          <w:szCs w:val="21"/>
        </w:rPr>
        <w:lastRenderedPageBreak/>
        <w:t>Планируемые результаты освоения курса «Практическая технология»</w:t>
      </w:r>
      <w:r w:rsidR="00386237" w:rsidRPr="00386237">
        <w:rPr>
          <w:b/>
          <w:bCs/>
          <w:i/>
          <w:iCs/>
          <w:color w:val="000000"/>
          <w:sz w:val="21"/>
          <w:szCs w:val="21"/>
        </w:rPr>
        <w:t>:</w:t>
      </w:r>
    </w:p>
    <w:p w:rsidR="00CF4451" w:rsidRPr="00386237" w:rsidRDefault="00CF4451" w:rsidP="000438B0">
      <w:pPr>
        <w:pStyle w:val="a3"/>
        <w:shd w:val="clear" w:color="auto" w:fill="FFFFFF"/>
        <w:spacing w:before="0" w:beforeAutospacing="0" w:after="150" w:afterAutospacing="0"/>
        <w:rPr>
          <w:b/>
          <w:bCs/>
          <w:i/>
          <w:iCs/>
          <w:color w:val="000000"/>
          <w:sz w:val="21"/>
          <w:szCs w:val="21"/>
        </w:rPr>
      </w:pP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b/>
          <w:bCs/>
          <w:i/>
          <w:iCs/>
          <w:color w:val="000000"/>
          <w:sz w:val="21"/>
          <w:szCs w:val="21"/>
        </w:rPr>
        <w:t>Личностные результаты</w:t>
      </w:r>
      <w:r w:rsidRPr="00386237">
        <w:rPr>
          <w:color w:val="000000"/>
          <w:sz w:val="21"/>
          <w:szCs w:val="21"/>
        </w:rPr>
        <w:t> освоения основной образовательной программы должны отражать: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1) 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2) 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3) готовность к служению Отечеству, его защите;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4) </w:t>
      </w:r>
      <w:proofErr w:type="spellStart"/>
      <w:r w:rsidRPr="00386237">
        <w:rPr>
          <w:color w:val="000000"/>
          <w:sz w:val="21"/>
          <w:szCs w:val="21"/>
        </w:rPr>
        <w:t>сформированность</w:t>
      </w:r>
      <w:proofErr w:type="spellEnd"/>
      <w:r w:rsidRPr="00386237">
        <w:rPr>
          <w:color w:val="000000"/>
          <w:sz w:val="21"/>
          <w:szCs w:val="21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5) </w:t>
      </w:r>
      <w:proofErr w:type="spellStart"/>
      <w:r w:rsidRPr="00386237">
        <w:rPr>
          <w:color w:val="000000"/>
          <w:sz w:val="21"/>
          <w:szCs w:val="21"/>
        </w:rPr>
        <w:t>сформированность</w:t>
      </w:r>
      <w:proofErr w:type="spellEnd"/>
      <w:r w:rsidRPr="00386237">
        <w:rPr>
          <w:color w:val="000000"/>
          <w:sz w:val="21"/>
          <w:szCs w:val="21"/>
        </w:rPr>
        <w:t xml:space="preserve"> основ саморазвития и самовоспитания в соответствии с 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6) толерантное сознание и поведение в поликультурном мире, готовность и способность вести диалог с другими людьми, достигать в нём взаимопонимания, находить общие цели и сотрудничать для их достижения;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7) 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8) нравственное сознание и поведение на основе усвоения общечеловеческих ценностей;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9) готовность и способность к образованию, в том числе самообразованию, на 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10) эстетическое отношение к миру, включая эстетику быта, научного и технического творчества, спорта, общественных отношений;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11) 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12) 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13) 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14) </w:t>
      </w:r>
      <w:proofErr w:type="spellStart"/>
      <w:r w:rsidRPr="00386237">
        <w:rPr>
          <w:color w:val="000000"/>
          <w:sz w:val="21"/>
          <w:szCs w:val="21"/>
        </w:rPr>
        <w:t>сформированность</w:t>
      </w:r>
      <w:proofErr w:type="spellEnd"/>
      <w:r w:rsidRPr="00386237">
        <w:rPr>
          <w:color w:val="000000"/>
          <w:sz w:val="21"/>
          <w:szCs w:val="21"/>
        </w:rPr>
        <w:t xml:space="preserve">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15) ответственное отношение к созданию семьи на основе осознанного принятия ценностей семейной жизни.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proofErr w:type="spellStart"/>
      <w:r w:rsidRPr="00386237">
        <w:rPr>
          <w:b/>
          <w:bCs/>
          <w:i/>
          <w:iCs/>
          <w:color w:val="000000"/>
          <w:sz w:val="21"/>
          <w:szCs w:val="21"/>
        </w:rPr>
        <w:t>Метапредметные</w:t>
      </w:r>
      <w:proofErr w:type="spellEnd"/>
      <w:r w:rsidRPr="00386237">
        <w:rPr>
          <w:b/>
          <w:bCs/>
          <w:i/>
          <w:iCs/>
          <w:color w:val="000000"/>
          <w:sz w:val="21"/>
          <w:szCs w:val="21"/>
        </w:rPr>
        <w:t xml:space="preserve"> результаты освоения</w:t>
      </w:r>
      <w:r w:rsidRPr="00386237">
        <w:rPr>
          <w:color w:val="000000"/>
          <w:sz w:val="21"/>
          <w:szCs w:val="21"/>
        </w:rPr>
        <w:t> основной образовательной программы должны отражать: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1) умение самостоятельно определять цели деятельности и составлять планы деятельности; самостоятельно осуществлять, контролировать и корректировать</w:t>
      </w:r>
      <w:r w:rsidRPr="00386237">
        <w:rPr>
          <w:b/>
          <w:bCs/>
          <w:color w:val="000000"/>
          <w:sz w:val="21"/>
          <w:szCs w:val="21"/>
        </w:rPr>
        <w:t> </w:t>
      </w:r>
      <w:r w:rsidRPr="00386237">
        <w:rPr>
          <w:color w:val="000000"/>
          <w:sz w:val="21"/>
          <w:szCs w:val="21"/>
        </w:rPr>
        <w:t>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lastRenderedPageBreak/>
        <w:t>2) </w:t>
      </w:r>
      <w:r w:rsidRPr="00386237">
        <w:rPr>
          <w:b/>
          <w:bCs/>
          <w:color w:val="000000"/>
          <w:sz w:val="21"/>
          <w:szCs w:val="21"/>
        </w:rPr>
        <w:t>умение продуктивно общаться и взаимодействовать </w:t>
      </w:r>
      <w:r w:rsidRPr="00386237">
        <w:rPr>
          <w:color w:val="000000"/>
          <w:sz w:val="21"/>
          <w:szCs w:val="21"/>
        </w:rPr>
        <w:t>в процессе совместной деятельности, учитывать позиции других участников деятельности, эффективно разрешать конфликты;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3) 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4) готовность и способность к самостоятельной информационно-познавательной деятельности, включая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5) умение использовать средства информационных и коммуникационных технологий (далее –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6) умение определять назначение и функции различных социальных институтов;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7) умение самостоятельно оценивать и принимать решения, определяющие стратегию поведения, с учётом гражданских и нравственных ценностей;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8) владение языковыми средствами – умение ясно, логично и точно излагать свою точку зрения, использовать адекватные языковые средства;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9) 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b/>
          <w:bCs/>
          <w:i/>
          <w:iCs/>
          <w:color w:val="000000"/>
          <w:sz w:val="21"/>
          <w:szCs w:val="21"/>
        </w:rPr>
        <w:t xml:space="preserve">Предметные </w:t>
      </w:r>
      <w:proofErr w:type="gramStart"/>
      <w:r w:rsidRPr="00386237">
        <w:rPr>
          <w:b/>
          <w:bCs/>
          <w:i/>
          <w:iCs/>
          <w:color w:val="000000"/>
          <w:sz w:val="21"/>
          <w:szCs w:val="21"/>
        </w:rPr>
        <w:t>результаты</w:t>
      </w:r>
      <w:r w:rsidRPr="00386237">
        <w:rPr>
          <w:color w:val="000000"/>
          <w:sz w:val="21"/>
          <w:szCs w:val="21"/>
        </w:rPr>
        <w:t> :</w:t>
      </w:r>
      <w:proofErr w:type="gramEnd"/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1) значение профессионального самоопределения, требования к составлению личного профессионального плана;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2) правила выбора профессии;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3) понятие о профессиях и профессиональной деятельности; понятие об интересах, мотивах и ценностях профессионального труда, а также психофизиологических и психологических ресурсах личности в связи с выбором профессии;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4) понятие о темпераменте, ведущих отношениях личности, эмоционально-волевой сфере, интеллектуальных способностях, стилях общения;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значение творческого потенциала человека, карьеры.</w:t>
      </w:r>
      <w:r w:rsidRPr="00386237">
        <w:rPr>
          <w:b/>
          <w:bCs/>
          <w:color w:val="000000"/>
          <w:sz w:val="21"/>
          <w:szCs w:val="21"/>
        </w:rPr>
        <w:t>    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5) уметь соотносить свои индивидуальные особенности с требованиями конкретной профессии;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составлять личный профессиональный план и мобильно изменять его;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6) использовать приемы самосовершенствования в учебной и трудовой деятельности;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 xml:space="preserve">7) анализировать </w:t>
      </w:r>
      <w:proofErr w:type="spellStart"/>
      <w:r w:rsidRPr="00386237">
        <w:rPr>
          <w:color w:val="000000"/>
          <w:sz w:val="21"/>
          <w:szCs w:val="21"/>
        </w:rPr>
        <w:t>профессиограммы</w:t>
      </w:r>
      <w:proofErr w:type="spellEnd"/>
      <w:r w:rsidRPr="00386237">
        <w:rPr>
          <w:color w:val="000000"/>
          <w:sz w:val="21"/>
          <w:szCs w:val="21"/>
        </w:rPr>
        <w:t>, информацию о профессиях по общим признакам профессиональной деятельности, а также о современных формах и методах хозяйствования в условиях рынка;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8) пользоваться сведениями о путях получения профессионального образования.</w:t>
      </w:r>
      <w:r w:rsidRPr="00386237">
        <w:rPr>
          <w:color w:val="000000"/>
          <w:sz w:val="21"/>
          <w:szCs w:val="21"/>
        </w:rPr>
        <w:br/>
        <w:t>       9) </w:t>
      </w:r>
      <w:r w:rsidRPr="00386237">
        <w:rPr>
          <w:rStyle w:val="a4"/>
          <w:color w:val="000000"/>
          <w:sz w:val="21"/>
          <w:szCs w:val="21"/>
        </w:rPr>
        <w:t>иметь представления: </w:t>
      </w:r>
      <w:r w:rsidRPr="00386237">
        <w:rPr>
          <w:color w:val="000000"/>
          <w:sz w:val="21"/>
          <w:szCs w:val="21"/>
        </w:rPr>
        <w:t>о смысле и значении труда в жизни человека и общества; о современных формах и методах организации труда; о сущности хозяйственного механизма в условиях рыночных отношений; о предпринимательстве; о рынке труда.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10) использовать полученные знания и умения</w:t>
      </w:r>
      <w:r w:rsidRPr="00386237">
        <w:rPr>
          <w:b/>
          <w:bCs/>
          <w:color w:val="000000"/>
          <w:sz w:val="21"/>
          <w:szCs w:val="21"/>
        </w:rPr>
        <w:t> </w:t>
      </w:r>
      <w:r w:rsidRPr="00386237">
        <w:rPr>
          <w:color w:val="000000"/>
          <w:sz w:val="21"/>
          <w:szCs w:val="21"/>
        </w:rPr>
        <w:t>для</w:t>
      </w:r>
      <w:r w:rsidRPr="00386237">
        <w:rPr>
          <w:b/>
          <w:bCs/>
          <w:color w:val="000000"/>
          <w:sz w:val="21"/>
          <w:szCs w:val="21"/>
        </w:rPr>
        <w:t> </w:t>
      </w:r>
      <w:r w:rsidRPr="00386237">
        <w:rPr>
          <w:color w:val="000000"/>
          <w:sz w:val="21"/>
          <w:szCs w:val="21"/>
        </w:rPr>
        <w:t xml:space="preserve">самостоятельного анализа рынка образовательных услуг и профессиональной деятельности; рационального поведения на рынке труда, товаров и услуг; составления резюме и проведения </w:t>
      </w:r>
      <w:proofErr w:type="spellStart"/>
      <w:r w:rsidRPr="00386237">
        <w:rPr>
          <w:color w:val="000000"/>
          <w:sz w:val="21"/>
          <w:szCs w:val="21"/>
        </w:rPr>
        <w:t>самопрезентации</w:t>
      </w:r>
      <w:proofErr w:type="spellEnd"/>
      <w:r w:rsidRPr="00386237">
        <w:rPr>
          <w:color w:val="000000"/>
          <w:sz w:val="21"/>
          <w:szCs w:val="21"/>
        </w:rPr>
        <w:t>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b/>
          <w:bCs/>
          <w:color w:val="000000"/>
          <w:sz w:val="21"/>
          <w:szCs w:val="21"/>
        </w:rPr>
        <w:t>Виды и формы контроля:</w:t>
      </w:r>
      <w:r w:rsidRPr="00386237">
        <w:rPr>
          <w:color w:val="000000"/>
          <w:sz w:val="21"/>
          <w:szCs w:val="21"/>
        </w:rPr>
        <w:t> индивидуальные, фронтальные, групповые, зачёт, тестирование, зачёт-беседа по материалам курса, устный опрос, творческий проект, интегрированный зачет.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b/>
          <w:bCs/>
          <w:i/>
          <w:iCs/>
          <w:color w:val="000000"/>
          <w:sz w:val="21"/>
          <w:szCs w:val="21"/>
        </w:rPr>
        <w:t xml:space="preserve">Предметные </w:t>
      </w:r>
      <w:proofErr w:type="gramStart"/>
      <w:r w:rsidRPr="00386237">
        <w:rPr>
          <w:b/>
          <w:bCs/>
          <w:i/>
          <w:iCs/>
          <w:color w:val="000000"/>
          <w:sz w:val="21"/>
          <w:szCs w:val="21"/>
        </w:rPr>
        <w:t>результаты</w:t>
      </w:r>
      <w:r w:rsidRPr="00386237">
        <w:rPr>
          <w:color w:val="000000"/>
          <w:sz w:val="21"/>
          <w:szCs w:val="21"/>
        </w:rPr>
        <w:t> :</w:t>
      </w:r>
      <w:proofErr w:type="gramEnd"/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lastRenderedPageBreak/>
        <w:t>1) значение профессионального самоопределения, требования к составлению личного профессионального плана;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2) правила выбора профессии;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3) понятие о профессиях и профессиональной деятельности; понятие об интересах, мотивах и ценностях профессионального труда, а также психофизиологических и психологических ресурсах личности в связи с выбором профессии;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4) понятие о темпераменте, ведущих отношениях личности, эмоционально-волевой сфере, интеллектуальных способностях, стилях общения;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значение творческого потенциала человека, карьеры.</w:t>
      </w:r>
      <w:r w:rsidRPr="00386237">
        <w:rPr>
          <w:b/>
          <w:bCs/>
          <w:color w:val="000000"/>
          <w:sz w:val="21"/>
          <w:szCs w:val="21"/>
        </w:rPr>
        <w:t>    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5) уметь соотносить свои индивидуальные особенности с требованиями конкретной профессии;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составлять личный профессиональный план и мобильно изменять его;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6) использовать приемы самосовершенствования в учебной и трудовой деятельности;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 xml:space="preserve">7) анализировать </w:t>
      </w:r>
      <w:proofErr w:type="spellStart"/>
      <w:r w:rsidRPr="00386237">
        <w:rPr>
          <w:color w:val="000000"/>
          <w:sz w:val="21"/>
          <w:szCs w:val="21"/>
        </w:rPr>
        <w:t>профессиограммы</w:t>
      </w:r>
      <w:proofErr w:type="spellEnd"/>
      <w:r w:rsidRPr="00386237">
        <w:rPr>
          <w:color w:val="000000"/>
          <w:sz w:val="21"/>
          <w:szCs w:val="21"/>
        </w:rPr>
        <w:t>, информацию о профессиях по общим признакам профессиональной деятельности, а также о современных формах и методах хозяйствования в условиях рынка;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8) пользоваться сведениями о путях получения профессионального образования.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br/>
        <w:t>       9) </w:t>
      </w:r>
      <w:r w:rsidRPr="00386237">
        <w:rPr>
          <w:rStyle w:val="a4"/>
          <w:color w:val="000000"/>
          <w:sz w:val="21"/>
          <w:szCs w:val="21"/>
        </w:rPr>
        <w:t>иметь представления: </w:t>
      </w:r>
      <w:r w:rsidRPr="00386237">
        <w:rPr>
          <w:color w:val="000000"/>
          <w:sz w:val="21"/>
          <w:szCs w:val="21"/>
        </w:rPr>
        <w:t>о смысле и значении труда в жизни человека и общества; о современных формах и методах организации труда; о сущности хозяйственного механизма в условиях рыночных отношений; о предпринимательстве; о рынке труда.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10) использовать полученные знания и умения</w:t>
      </w:r>
      <w:r w:rsidRPr="00386237">
        <w:rPr>
          <w:b/>
          <w:bCs/>
          <w:color w:val="000000"/>
          <w:sz w:val="21"/>
          <w:szCs w:val="21"/>
        </w:rPr>
        <w:t> </w:t>
      </w:r>
      <w:r w:rsidRPr="00386237">
        <w:rPr>
          <w:color w:val="000000"/>
          <w:sz w:val="21"/>
          <w:szCs w:val="21"/>
        </w:rPr>
        <w:t>для</w:t>
      </w:r>
      <w:r w:rsidRPr="00386237">
        <w:rPr>
          <w:b/>
          <w:bCs/>
          <w:color w:val="000000"/>
          <w:sz w:val="21"/>
          <w:szCs w:val="21"/>
        </w:rPr>
        <w:t> </w:t>
      </w:r>
      <w:r w:rsidRPr="00386237">
        <w:rPr>
          <w:color w:val="000000"/>
          <w:sz w:val="21"/>
          <w:szCs w:val="21"/>
        </w:rPr>
        <w:t xml:space="preserve">самостоятельного анализа рынка образовательных услуг и профессиональной деятельности; рационального поведения на рынке труда, товаров и услуг; составления резюме и проведения </w:t>
      </w:r>
      <w:proofErr w:type="spellStart"/>
      <w:r w:rsidRPr="00386237">
        <w:rPr>
          <w:color w:val="000000"/>
          <w:sz w:val="21"/>
          <w:szCs w:val="21"/>
        </w:rPr>
        <w:t>самопрезентации</w:t>
      </w:r>
      <w:proofErr w:type="spellEnd"/>
      <w:r w:rsidRPr="00386237">
        <w:rPr>
          <w:color w:val="000000"/>
          <w:sz w:val="21"/>
          <w:szCs w:val="21"/>
        </w:rPr>
        <w:t>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b/>
          <w:bCs/>
          <w:color w:val="000000"/>
          <w:sz w:val="21"/>
          <w:szCs w:val="21"/>
        </w:rPr>
        <w:t>Виды и формы контроля:</w:t>
      </w:r>
      <w:r w:rsidRPr="00386237">
        <w:rPr>
          <w:color w:val="000000"/>
          <w:sz w:val="21"/>
          <w:szCs w:val="21"/>
        </w:rPr>
        <w:t> индивидуальные, фронтальные, групповые, зачёт, тестирование, зачёт-беседа по материалам курса, устный опрос, творческий проект, интегрированный зачет.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jc w:val="center"/>
        <w:rPr>
          <w:color w:val="000000"/>
          <w:sz w:val="21"/>
          <w:szCs w:val="21"/>
        </w:rPr>
      </w:pPr>
      <w:r w:rsidRPr="00386237">
        <w:rPr>
          <w:b/>
          <w:bCs/>
          <w:color w:val="000000"/>
          <w:sz w:val="21"/>
          <w:szCs w:val="21"/>
        </w:rPr>
        <w:t>Содержание программы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jc w:val="center"/>
        <w:rPr>
          <w:color w:val="000000"/>
          <w:sz w:val="21"/>
          <w:szCs w:val="21"/>
        </w:rPr>
      </w:pP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b/>
          <w:bCs/>
          <w:color w:val="000000"/>
          <w:sz w:val="21"/>
          <w:szCs w:val="21"/>
        </w:rPr>
        <w:t>1. Вводное занятие. Инструктаж по ТБ.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Цели и задачи курса. Содержание, специфика занятий по психологическим основам выбора профессий. Дневник выбора профессии как форма фиксации данных по курсу «Твоя профессиональная карьера».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i/>
          <w:iCs/>
          <w:color w:val="000000"/>
          <w:sz w:val="21"/>
          <w:szCs w:val="21"/>
        </w:rPr>
        <w:t>Практическая работа</w:t>
      </w:r>
      <w:r w:rsidRPr="00386237">
        <w:rPr>
          <w:color w:val="000000"/>
          <w:sz w:val="21"/>
          <w:szCs w:val="21"/>
        </w:rPr>
        <w:t>. Знакомство с дневником выбора профессии.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b/>
          <w:bCs/>
          <w:color w:val="000000"/>
          <w:sz w:val="21"/>
          <w:szCs w:val="21"/>
        </w:rPr>
        <w:t>2. Внутренний мир человека и возможности его познания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Понятие личности. Уникальность личности каждого человека. Многообразие личностных особенностей.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Общее представление о психологии как науке, изучающей внутренний психологический мир человека. Методы изучения личности.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i/>
          <w:iCs/>
          <w:color w:val="000000"/>
          <w:sz w:val="21"/>
          <w:szCs w:val="21"/>
        </w:rPr>
        <w:t>Практическая работа</w:t>
      </w:r>
      <w:r w:rsidRPr="00386237">
        <w:rPr>
          <w:color w:val="000000"/>
          <w:sz w:val="21"/>
          <w:szCs w:val="21"/>
        </w:rPr>
        <w:t>. Составление «дерева» психологических качеств личности.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b/>
          <w:bCs/>
          <w:color w:val="000000"/>
          <w:sz w:val="21"/>
          <w:szCs w:val="21"/>
        </w:rPr>
        <w:t>3. Представление о себе и проблема выбора профессии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«Образ „Я“» как система представлений о себе. Структура «образа „Я“» (знание о себе, оценка себя, умение управлять собой).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i/>
          <w:iCs/>
          <w:color w:val="000000"/>
          <w:sz w:val="21"/>
          <w:szCs w:val="21"/>
        </w:rPr>
        <w:t>Диагностические процедуры</w:t>
      </w:r>
      <w:r w:rsidRPr="00386237">
        <w:rPr>
          <w:color w:val="000000"/>
          <w:sz w:val="21"/>
          <w:szCs w:val="21"/>
        </w:rPr>
        <w:t>. Методика «Кто я?», определения уровня самооценки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b/>
          <w:bCs/>
          <w:color w:val="000000"/>
          <w:sz w:val="21"/>
          <w:szCs w:val="21"/>
        </w:rPr>
        <w:t>4. Многообразие мира профессий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lastRenderedPageBreak/>
        <w:t>Труд в жизни человека и общества. Разнообразие профессий. Развитие личности и профессиональное самоопределение. Профессиональная деятельность как способ самореализации и самоутверждения личности.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i/>
          <w:iCs/>
          <w:color w:val="000000"/>
          <w:sz w:val="21"/>
          <w:szCs w:val="21"/>
        </w:rPr>
        <w:t>Практическая работа.</w:t>
      </w:r>
      <w:r w:rsidRPr="00386237">
        <w:rPr>
          <w:color w:val="000000"/>
          <w:sz w:val="21"/>
          <w:szCs w:val="21"/>
        </w:rPr>
        <w:t> Составление словаря профессий.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b/>
          <w:bCs/>
          <w:color w:val="000000"/>
          <w:sz w:val="21"/>
          <w:szCs w:val="21"/>
        </w:rPr>
        <w:t>5. «Секреты» выбора профессии («хочу» — «могу» — «надо»)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«Хочу» — склонности, желания, интересы личности; «могу» — человеческие возможности (физиологические и психологические ресурсы личности); «надо» — потребности рынка труда в кадрах. Типичные ошибки при выборе профессии.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Общее понятие о профессии, специальности, должности.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Личный профессиональный план.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i/>
          <w:iCs/>
          <w:color w:val="000000"/>
          <w:sz w:val="21"/>
          <w:szCs w:val="21"/>
        </w:rPr>
        <w:t>Практическая работа</w:t>
      </w:r>
      <w:r w:rsidRPr="00386237">
        <w:rPr>
          <w:color w:val="000000"/>
          <w:sz w:val="21"/>
          <w:szCs w:val="21"/>
        </w:rPr>
        <w:t>. Ответы на вопросы: какие три специальности относятся к одной профессии? К какой профессии относятся следующие специальности: хирург, стоматолог, терапевт, невропатолог? Распределение профессий, специальностей, должностей по соответствующим группам (предлагается перечень профессий).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b/>
          <w:bCs/>
          <w:color w:val="000000"/>
          <w:sz w:val="21"/>
          <w:szCs w:val="21"/>
        </w:rPr>
        <w:t>6.Интересы, склонности, способности в профессиональном выборе («хочу»)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Потребности и мотивы как условие активности личности. Виды мотивов и способностей. Индивидуальные интересы. Профессиональные намерения.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i/>
          <w:iCs/>
          <w:color w:val="000000"/>
          <w:sz w:val="21"/>
          <w:szCs w:val="21"/>
        </w:rPr>
        <w:t>Диагностические процедуры</w:t>
      </w:r>
      <w:r w:rsidRPr="00386237">
        <w:rPr>
          <w:color w:val="000000"/>
          <w:sz w:val="21"/>
          <w:szCs w:val="21"/>
        </w:rPr>
        <w:t>. Карта интересов; опросник профессиональной готовности; организаторские и коммуникативные способности.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i/>
          <w:iCs/>
          <w:color w:val="000000"/>
          <w:sz w:val="21"/>
          <w:szCs w:val="21"/>
        </w:rPr>
        <w:t>Развивающие процедуры</w:t>
      </w:r>
      <w:r w:rsidRPr="00386237">
        <w:rPr>
          <w:color w:val="000000"/>
          <w:sz w:val="21"/>
          <w:szCs w:val="21"/>
        </w:rPr>
        <w:t>. Актуализация профессиональных интересов путем группового обсуждения соответствующей профессиональной сферы.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7</w:t>
      </w:r>
      <w:r w:rsidRPr="00386237">
        <w:rPr>
          <w:b/>
          <w:bCs/>
          <w:color w:val="000000"/>
          <w:sz w:val="21"/>
          <w:szCs w:val="21"/>
        </w:rPr>
        <w:t>. Возможности личности в профессиональной деятельности («могу»)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Понятие профпригодности. Профессионально важные качества. Активная роль личности при выборе профессии.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i/>
          <w:iCs/>
          <w:color w:val="000000"/>
          <w:sz w:val="21"/>
          <w:szCs w:val="21"/>
        </w:rPr>
        <w:t>Диагностические процедуры</w:t>
      </w:r>
      <w:r w:rsidRPr="00386237">
        <w:rPr>
          <w:color w:val="000000"/>
          <w:sz w:val="21"/>
          <w:szCs w:val="21"/>
        </w:rPr>
        <w:t>. Методика самооценки индивидуальных особенностей.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i/>
          <w:iCs/>
          <w:color w:val="000000"/>
          <w:sz w:val="21"/>
          <w:szCs w:val="21"/>
        </w:rPr>
        <w:t>Практическая работа</w:t>
      </w:r>
      <w:r w:rsidRPr="00386237">
        <w:rPr>
          <w:color w:val="000000"/>
          <w:sz w:val="21"/>
          <w:szCs w:val="21"/>
        </w:rPr>
        <w:t>. Знакомство с описаниями профессий.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b/>
          <w:bCs/>
          <w:color w:val="000000"/>
          <w:sz w:val="21"/>
          <w:szCs w:val="21"/>
        </w:rPr>
        <w:t>8. Разделение труда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Общественное разделение труда. Территориальное разделение труда. Формы разделения труда на предприятии. Социальные перемещения. Содержание и характер трудовых функций. Профессионализация. Специализация. Квалификация.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i/>
          <w:iCs/>
          <w:color w:val="000000"/>
          <w:sz w:val="21"/>
          <w:szCs w:val="21"/>
        </w:rPr>
        <w:t>Развивающие процедуры</w:t>
      </w:r>
      <w:r w:rsidRPr="00386237">
        <w:rPr>
          <w:color w:val="000000"/>
          <w:sz w:val="21"/>
          <w:szCs w:val="21"/>
        </w:rPr>
        <w:t>. Игровая дискуссия «Кто нужен нашему городу?».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b/>
          <w:bCs/>
          <w:color w:val="000000"/>
          <w:sz w:val="21"/>
          <w:szCs w:val="21"/>
        </w:rPr>
        <w:t>9. Содержание и характер труда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Цель труда и его результаты. Умственный и физический труд. Характер труда. Культура труда.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i/>
          <w:iCs/>
          <w:color w:val="000000"/>
          <w:sz w:val="21"/>
          <w:szCs w:val="21"/>
        </w:rPr>
        <w:t>Практическая работа.</w:t>
      </w:r>
      <w:r w:rsidRPr="00386237">
        <w:rPr>
          <w:color w:val="000000"/>
          <w:sz w:val="21"/>
          <w:szCs w:val="21"/>
        </w:rPr>
        <w:t> Определить, в деятельности каких профессионалов преобладает труд сложный, простой, умственный, физический (предлагается перечень профессий).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b/>
          <w:bCs/>
          <w:color w:val="000000"/>
          <w:sz w:val="21"/>
          <w:szCs w:val="21"/>
        </w:rPr>
        <w:t>10. Социально-психологический портрет современного профессионала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Предприимчивость. Интеллектуальность. Ответственность. Социально-профессиональная мобильность. Психология принятия решений.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i/>
          <w:iCs/>
          <w:color w:val="000000"/>
          <w:sz w:val="21"/>
          <w:szCs w:val="21"/>
        </w:rPr>
        <w:t>Развивающие процедуры</w:t>
      </w:r>
      <w:r w:rsidRPr="00386237">
        <w:rPr>
          <w:color w:val="000000"/>
          <w:sz w:val="21"/>
          <w:szCs w:val="21"/>
        </w:rPr>
        <w:t>. Деловая игра «Мэрия».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b/>
          <w:bCs/>
          <w:color w:val="000000"/>
          <w:sz w:val="21"/>
          <w:szCs w:val="21"/>
        </w:rPr>
        <w:t>11. Классификация профессий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 xml:space="preserve">Способы классификации профессий. Предмет труда. Цели труда. Средства труда. </w:t>
      </w:r>
      <w:proofErr w:type="spellStart"/>
      <w:r w:rsidRPr="00386237">
        <w:rPr>
          <w:color w:val="000000"/>
          <w:sz w:val="21"/>
          <w:szCs w:val="21"/>
        </w:rPr>
        <w:t>Проблемность</w:t>
      </w:r>
      <w:proofErr w:type="spellEnd"/>
      <w:r w:rsidRPr="00386237">
        <w:rPr>
          <w:color w:val="000000"/>
          <w:sz w:val="21"/>
          <w:szCs w:val="21"/>
        </w:rPr>
        <w:t xml:space="preserve"> трудовых ситуаций. Коллективность процесса труда. Ответственность в труде.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lastRenderedPageBreak/>
        <w:t>Профессии типа «человек — человек», «человек — техника», «человек — природа», «человек — знаковая система», «человек — художественный образ». Характеристика профессий по общим признакам профессиональной деятельности.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i/>
          <w:iCs/>
          <w:color w:val="000000"/>
          <w:sz w:val="21"/>
          <w:szCs w:val="21"/>
        </w:rPr>
        <w:t>Практическая работа</w:t>
      </w:r>
      <w:r w:rsidRPr="00386237">
        <w:rPr>
          <w:color w:val="000000"/>
          <w:sz w:val="21"/>
          <w:szCs w:val="21"/>
        </w:rPr>
        <w:t>. Конкурс «Угадай профессию».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b/>
          <w:bCs/>
          <w:color w:val="000000"/>
          <w:sz w:val="21"/>
          <w:szCs w:val="21"/>
        </w:rPr>
        <w:t>12.Процесс и условия труда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 xml:space="preserve">Современные требования к труду. Условия труда. Формула профессии. Понятие о </w:t>
      </w:r>
      <w:proofErr w:type="spellStart"/>
      <w:r w:rsidRPr="00386237">
        <w:rPr>
          <w:color w:val="000000"/>
          <w:sz w:val="21"/>
          <w:szCs w:val="21"/>
        </w:rPr>
        <w:t>профессиограмме</w:t>
      </w:r>
      <w:proofErr w:type="spellEnd"/>
      <w:r w:rsidRPr="00386237">
        <w:rPr>
          <w:color w:val="000000"/>
          <w:sz w:val="21"/>
          <w:szCs w:val="21"/>
        </w:rPr>
        <w:t>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i/>
          <w:iCs/>
          <w:color w:val="000000"/>
          <w:sz w:val="21"/>
          <w:szCs w:val="21"/>
        </w:rPr>
        <w:t>Практическая работа</w:t>
      </w:r>
      <w:r w:rsidRPr="00386237">
        <w:rPr>
          <w:color w:val="000000"/>
          <w:sz w:val="21"/>
          <w:szCs w:val="21"/>
        </w:rPr>
        <w:t xml:space="preserve">. Работа с </w:t>
      </w:r>
      <w:proofErr w:type="spellStart"/>
      <w:r w:rsidRPr="00386237">
        <w:rPr>
          <w:color w:val="000000"/>
          <w:sz w:val="21"/>
          <w:szCs w:val="21"/>
        </w:rPr>
        <w:t>профессиограммами</w:t>
      </w:r>
      <w:proofErr w:type="spellEnd"/>
      <w:r w:rsidRPr="00386237">
        <w:rPr>
          <w:color w:val="000000"/>
          <w:sz w:val="21"/>
          <w:szCs w:val="21"/>
        </w:rPr>
        <w:t>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i/>
          <w:iCs/>
          <w:color w:val="000000"/>
          <w:sz w:val="21"/>
          <w:szCs w:val="21"/>
        </w:rPr>
        <w:t>Практическая работа</w:t>
      </w:r>
      <w:r w:rsidRPr="00386237">
        <w:rPr>
          <w:color w:val="000000"/>
          <w:sz w:val="21"/>
          <w:szCs w:val="21"/>
        </w:rPr>
        <w:t>. Составление формул профессий.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b/>
          <w:bCs/>
          <w:color w:val="000000"/>
          <w:sz w:val="21"/>
          <w:szCs w:val="21"/>
        </w:rPr>
        <w:t>13. Здоровье и выбор профессии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Учет состояния здоровья при выборе профессии. Понятие «неблагоприятные производственные факторы». Типы профессий по медицинским противопоказаниям. Укрепление здоровья в соответствии с требованиями профессии. Работоспособность. Роль активного отдыха в зависимости от условий и режима работы.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i/>
          <w:iCs/>
          <w:color w:val="000000"/>
          <w:sz w:val="21"/>
          <w:szCs w:val="21"/>
        </w:rPr>
        <w:t>Практическая работа</w:t>
      </w:r>
      <w:r w:rsidRPr="00386237">
        <w:rPr>
          <w:color w:val="000000"/>
          <w:sz w:val="21"/>
          <w:szCs w:val="21"/>
        </w:rPr>
        <w:t>. Работа с «Анкетой здоровья» и нормативными документами по охране труда.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b/>
          <w:bCs/>
          <w:color w:val="000000"/>
          <w:sz w:val="21"/>
          <w:szCs w:val="21"/>
        </w:rPr>
        <w:t>14. Свойства нервной системы в профессиональной деятельности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Общее представление о нервной системе и ее свойствах (сила, подвижность, уравновешенность).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Ограничения при выборе некоторых профессий, обусловленные свойствами нервной системы. Возможность компенсации свойств нервной системы за счет выработки индивидуального стиля деятельности.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i/>
          <w:iCs/>
          <w:color w:val="000000"/>
          <w:sz w:val="21"/>
          <w:szCs w:val="21"/>
        </w:rPr>
        <w:t>Диагностические процедуры</w:t>
      </w:r>
      <w:r w:rsidRPr="00386237">
        <w:rPr>
          <w:color w:val="000000"/>
          <w:sz w:val="21"/>
          <w:szCs w:val="21"/>
        </w:rPr>
        <w:t xml:space="preserve">. </w:t>
      </w:r>
      <w:proofErr w:type="spellStart"/>
      <w:r w:rsidRPr="00386237">
        <w:rPr>
          <w:color w:val="000000"/>
          <w:sz w:val="21"/>
          <w:szCs w:val="21"/>
        </w:rPr>
        <w:t>Теппинг</w:t>
      </w:r>
      <w:proofErr w:type="spellEnd"/>
      <w:r w:rsidRPr="00386237">
        <w:rPr>
          <w:color w:val="000000"/>
          <w:sz w:val="21"/>
          <w:szCs w:val="21"/>
        </w:rPr>
        <w:t xml:space="preserve">-тест; проба </w:t>
      </w:r>
      <w:proofErr w:type="spellStart"/>
      <w:proofErr w:type="gramStart"/>
      <w:r w:rsidRPr="00386237">
        <w:rPr>
          <w:color w:val="000000"/>
          <w:sz w:val="21"/>
          <w:szCs w:val="21"/>
        </w:rPr>
        <w:t>Ланчиса,определение</w:t>
      </w:r>
      <w:proofErr w:type="spellEnd"/>
      <w:proofErr w:type="gramEnd"/>
      <w:r w:rsidRPr="00386237">
        <w:rPr>
          <w:color w:val="000000"/>
          <w:sz w:val="21"/>
          <w:szCs w:val="21"/>
        </w:rPr>
        <w:t xml:space="preserve"> типа нервной системы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b/>
          <w:bCs/>
          <w:color w:val="000000"/>
          <w:sz w:val="21"/>
          <w:szCs w:val="21"/>
        </w:rPr>
        <w:t>15. Темперамент в профессиональном становлении личности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Общее представление о темпераменте. Психологическая характеристика основных типов темперамента, особенности их проявления в учебной и профессиональной деятельности.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Психологические состояния (монотонность, утомление, психическая направленность в ситуациях аварийности и риска) в трудовом процессе.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i/>
          <w:iCs/>
          <w:color w:val="000000"/>
          <w:sz w:val="21"/>
          <w:szCs w:val="21"/>
        </w:rPr>
        <w:t>Диагностические процедуры</w:t>
      </w:r>
      <w:r w:rsidRPr="00386237">
        <w:rPr>
          <w:color w:val="000000"/>
          <w:sz w:val="21"/>
          <w:szCs w:val="21"/>
        </w:rPr>
        <w:t xml:space="preserve">. Опросник </w:t>
      </w:r>
      <w:proofErr w:type="spellStart"/>
      <w:r w:rsidRPr="00386237">
        <w:rPr>
          <w:color w:val="000000"/>
          <w:sz w:val="21"/>
          <w:szCs w:val="21"/>
        </w:rPr>
        <w:t>Айзенка</w:t>
      </w:r>
      <w:proofErr w:type="spellEnd"/>
      <w:r w:rsidRPr="00386237">
        <w:rPr>
          <w:color w:val="000000"/>
          <w:sz w:val="21"/>
          <w:szCs w:val="21"/>
        </w:rPr>
        <w:t xml:space="preserve">. Выявление типа темперамента. Тест </w:t>
      </w:r>
      <w:proofErr w:type="spellStart"/>
      <w:r w:rsidRPr="00386237">
        <w:rPr>
          <w:color w:val="000000"/>
          <w:sz w:val="21"/>
          <w:szCs w:val="21"/>
        </w:rPr>
        <w:t>Русалова</w:t>
      </w:r>
      <w:proofErr w:type="spellEnd"/>
      <w:r w:rsidRPr="00386237">
        <w:rPr>
          <w:color w:val="000000"/>
          <w:sz w:val="21"/>
          <w:szCs w:val="21"/>
        </w:rPr>
        <w:t>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i/>
          <w:iCs/>
          <w:color w:val="000000"/>
          <w:sz w:val="21"/>
          <w:szCs w:val="21"/>
        </w:rPr>
        <w:t>Практическая работа</w:t>
      </w:r>
      <w:r w:rsidRPr="00386237">
        <w:rPr>
          <w:color w:val="000000"/>
          <w:sz w:val="21"/>
          <w:szCs w:val="21"/>
        </w:rPr>
        <w:t>. Анализ особенностей поведения людей, имеющих разные типы темперамента, в конкретных ситуациях.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b/>
          <w:bCs/>
          <w:color w:val="000000"/>
          <w:sz w:val="21"/>
          <w:szCs w:val="21"/>
        </w:rPr>
        <w:t>16. Эмоциональные состояния личности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Эмоции и чувства, их функции в профессиональной деятельности. Основные формы эмоциональных переживаний (настроения, аффекты, фрустрация, стрессовые состояния).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i/>
          <w:iCs/>
          <w:color w:val="000000"/>
          <w:sz w:val="21"/>
          <w:szCs w:val="21"/>
        </w:rPr>
        <w:t>Диагностические процедуры</w:t>
      </w:r>
      <w:r w:rsidRPr="00386237">
        <w:rPr>
          <w:color w:val="000000"/>
          <w:sz w:val="21"/>
          <w:szCs w:val="21"/>
        </w:rPr>
        <w:t>. Опросник «Беспокойство — тревога», методика «Незаконченные предложения».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i/>
          <w:iCs/>
          <w:color w:val="000000"/>
          <w:sz w:val="21"/>
          <w:szCs w:val="21"/>
        </w:rPr>
        <w:t>Развивающие процедуры</w:t>
      </w:r>
      <w:r w:rsidRPr="00386237">
        <w:rPr>
          <w:color w:val="000000"/>
          <w:sz w:val="21"/>
          <w:szCs w:val="21"/>
        </w:rPr>
        <w:t xml:space="preserve">. Ознакомление с простейшими приемами психической </w:t>
      </w:r>
      <w:proofErr w:type="spellStart"/>
      <w:r w:rsidRPr="00386237">
        <w:rPr>
          <w:color w:val="000000"/>
          <w:sz w:val="21"/>
          <w:szCs w:val="21"/>
        </w:rPr>
        <w:t>саморегуляции</w:t>
      </w:r>
      <w:proofErr w:type="spellEnd"/>
      <w:r w:rsidRPr="00386237">
        <w:rPr>
          <w:color w:val="000000"/>
          <w:sz w:val="21"/>
          <w:szCs w:val="21"/>
        </w:rPr>
        <w:t>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Практическая работа. Самонаблюдение за динамикой настроения.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b/>
          <w:bCs/>
          <w:color w:val="000000"/>
          <w:sz w:val="21"/>
          <w:szCs w:val="21"/>
        </w:rPr>
        <w:t>17. Волевые качества личности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Специфика волевого поведения в отличие от импульсивного и зависимого. Условия развития воли.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Роль воли в процессе принятия профессиональных решений.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i/>
          <w:iCs/>
          <w:color w:val="000000"/>
          <w:sz w:val="21"/>
          <w:szCs w:val="21"/>
        </w:rPr>
        <w:t>Диагностические процедуры</w:t>
      </w:r>
      <w:r w:rsidRPr="00386237">
        <w:rPr>
          <w:color w:val="000000"/>
          <w:sz w:val="21"/>
          <w:szCs w:val="21"/>
        </w:rPr>
        <w:t xml:space="preserve">. </w:t>
      </w:r>
      <w:proofErr w:type="gramStart"/>
      <w:r w:rsidRPr="00386237">
        <w:rPr>
          <w:color w:val="000000"/>
          <w:sz w:val="21"/>
          <w:szCs w:val="21"/>
        </w:rPr>
        <w:t>Опросник :</w:t>
      </w:r>
      <w:proofErr w:type="gramEnd"/>
      <w:r w:rsidRPr="00386237">
        <w:rPr>
          <w:color w:val="000000"/>
          <w:sz w:val="21"/>
          <w:szCs w:val="21"/>
        </w:rPr>
        <w:t xml:space="preserve"> «Какая у меня воля?».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i/>
          <w:iCs/>
          <w:color w:val="000000"/>
          <w:sz w:val="21"/>
          <w:szCs w:val="21"/>
        </w:rPr>
        <w:t>Практическая работа</w:t>
      </w:r>
      <w:r w:rsidRPr="00386237">
        <w:rPr>
          <w:color w:val="000000"/>
          <w:sz w:val="21"/>
          <w:szCs w:val="21"/>
        </w:rPr>
        <w:t>. Выполнение упражнений по воспитанию воли.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b/>
          <w:bCs/>
          <w:color w:val="000000"/>
          <w:sz w:val="21"/>
          <w:szCs w:val="21"/>
        </w:rPr>
        <w:t>18. Психические процессы и их роль в профессиональном самоопределении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lastRenderedPageBreak/>
        <w:t>Восприятие, внимание, память, мышление. Методики «Воспроизведение рядов цифр» (выявление объема кратковременной слуховой памяти); «Ассоциативное воспроизведение» Условия развития памяти, внимания.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i/>
          <w:iCs/>
          <w:color w:val="000000"/>
          <w:sz w:val="21"/>
          <w:szCs w:val="21"/>
        </w:rPr>
        <w:t>Диагностические процедуры:</w:t>
      </w:r>
      <w:r w:rsidRPr="00386237">
        <w:rPr>
          <w:color w:val="000000"/>
          <w:sz w:val="21"/>
          <w:szCs w:val="21"/>
        </w:rPr>
        <w:t> Выявление и оценка уровня развития различных видов памяти, внимания (объем, устойчивость, распределение, избирательность). Наблюдательность как профессионально важное качество. Методики «Перепутанные линии», «Отыскание чисел», «Корректурная проба».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i/>
          <w:iCs/>
          <w:color w:val="000000"/>
          <w:sz w:val="21"/>
          <w:szCs w:val="21"/>
        </w:rPr>
        <w:t>Развивающие процедуры</w:t>
      </w:r>
      <w:r w:rsidRPr="00386237">
        <w:rPr>
          <w:color w:val="000000"/>
          <w:sz w:val="21"/>
          <w:szCs w:val="21"/>
        </w:rPr>
        <w:t>. Психотехнические игры «Муха», «Хромая обезьяна», «Кубики».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b/>
          <w:bCs/>
          <w:color w:val="000000"/>
          <w:sz w:val="21"/>
          <w:szCs w:val="21"/>
        </w:rPr>
        <w:t>19.</w:t>
      </w:r>
      <w:r w:rsidRPr="00386237">
        <w:rPr>
          <w:color w:val="000000"/>
          <w:sz w:val="21"/>
          <w:szCs w:val="21"/>
        </w:rPr>
        <w:t> </w:t>
      </w:r>
      <w:r w:rsidRPr="00386237">
        <w:rPr>
          <w:b/>
          <w:bCs/>
          <w:color w:val="000000"/>
          <w:sz w:val="21"/>
          <w:szCs w:val="21"/>
        </w:rPr>
        <w:t>Способность устанавливать связи и закономерности между понятиями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Способность к выявлению и установлению связей как условие эффективности профессионального труда. Основные типы связей.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i/>
          <w:iCs/>
          <w:color w:val="000000"/>
          <w:sz w:val="21"/>
          <w:szCs w:val="21"/>
        </w:rPr>
        <w:t>Диагностические процедуры</w:t>
      </w:r>
      <w:r w:rsidRPr="00386237">
        <w:rPr>
          <w:color w:val="000000"/>
          <w:sz w:val="21"/>
          <w:szCs w:val="21"/>
        </w:rPr>
        <w:t>. Методики «Выявление сущностных связей между понятиями», «Сложные ассоциации».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i/>
          <w:iCs/>
          <w:color w:val="000000"/>
          <w:sz w:val="21"/>
          <w:szCs w:val="21"/>
        </w:rPr>
        <w:t>Развивающие процедуры</w:t>
      </w:r>
      <w:r w:rsidRPr="00386237">
        <w:rPr>
          <w:color w:val="000000"/>
          <w:sz w:val="21"/>
          <w:szCs w:val="21"/>
        </w:rPr>
        <w:t>. Методики «Способы использования предмета», «Невозможные ситуации», «Путешествие в прошлые и будущие состояния предмета».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b/>
          <w:bCs/>
          <w:color w:val="000000"/>
          <w:sz w:val="21"/>
          <w:szCs w:val="21"/>
        </w:rPr>
        <w:t>20.</w:t>
      </w:r>
      <w:r w:rsidRPr="00386237">
        <w:rPr>
          <w:color w:val="000000"/>
          <w:sz w:val="21"/>
          <w:szCs w:val="21"/>
        </w:rPr>
        <w:t> </w:t>
      </w:r>
      <w:r w:rsidRPr="00386237">
        <w:rPr>
          <w:b/>
          <w:bCs/>
          <w:color w:val="000000"/>
          <w:sz w:val="21"/>
          <w:szCs w:val="21"/>
        </w:rPr>
        <w:t>Индивидуальные стили кодирования информации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Соотношение трех основных форм кодирования информации: словесной, образной и чувственно-сенсорной. Роль образного и чувственно-сенсорного опыта в стимулировании творческой профессиональной активности.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i/>
          <w:iCs/>
          <w:color w:val="000000"/>
          <w:sz w:val="21"/>
          <w:szCs w:val="21"/>
        </w:rPr>
        <w:t>Диагностические процедуры</w:t>
      </w:r>
      <w:r w:rsidRPr="00386237">
        <w:rPr>
          <w:color w:val="000000"/>
          <w:sz w:val="21"/>
          <w:szCs w:val="21"/>
        </w:rPr>
        <w:t>. Методика «Пиктограмма».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i/>
          <w:iCs/>
          <w:color w:val="000000"/>
          <w:sz w:val="21"/>
          <w:szCs w:val="21"/>
        </w:rPr>
        <w:t>Развивающие процедуры</w:t>
      </w:r>
      <w:r w:rsidRPr="00386237">
        <w:rPr>
          <w:color w:val="000000"/>
          <w:sz w:val="21"/>
          <w:szCs w:val="21"/>
        </w:rPr>
        <w:t>. Психотехнические игры «Метафоры», «Живые скульптуры», «На что похоже?», «Немой художник», «Перевоплощение».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b/>
          <w:bCs/>
          <w:color w:val="000000"/>
          <w:sz w:val="21"/>
          <w:szCs w:val="21"/>
        </w:rPr>
        <w:t>21.</w:t>
      </w:r>
      <w:r w:rsidRPr="00386237">
        <w:rPr>
          <w:color w:val="000000"/>
          <w:sz w:val="21"/>
          <w:szCs w:val="21"/>
        </w:rPr>
        <w:t> </w:t>
      </w:r>
      <w:r w:rsidRPr="00386237">
        <w:rPr>
          <w:b/>
          <w:bCs/>
          <w:color w:val="000000"/>
          <w:sz w:val="21"/>
          <w:szCs w:val="21"/>
        </w:rPr>
        <w:t>Индивидуальные стили переработки информации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Индивидуальные различия в способах восприятия и понимания происходящего.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i/>
          <w:iCs/>
          <w:color w:val="000000"/>
          <w:sz w:val="21"/>
          <w:szCs w:val="21"/>
        </w:rPr>
        <w:t>Диагностические процед</w:t>
      </w:r>
      <w:r w:rsidRPr="00386237">
        <w:rPr>
          <w:color w:val="000000"/>
          <w:sz w:val="21"/>
          <w:szCs w:val="21"/>
        </w:rPr>
        <w:t>уры. Методики «Свободная сортировка», «Включение фигуры».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b/>
          <w:bCs/>
          <w:color w:val="000000"/>
          <w:sz w:val="21"/>
          <w:szCs w:val="21"/>
        </w:rPr>
        <w:t>22. Неисчерпаемость человеческих ресурсов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Творческое отношение к собственной жизни. Психологические механизмы компенсации. Целеустремленность в преодолении жизненных сложностей при устройстве своей профессиональной судьбы. Программа и средства самовоспитания.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i/>
          <w:iCs/>
          <w:color w:val="000000"/>
          <w:sz w:val="21"/>
          <w:szCs w:val="21"/>
        </w:rPr>
        <w:t>Развивающие процедуры</w:t>
      </w:r>
      <w:r w:rsidRPr="00386237">
        <w:rPr>
          <w:color w:val="000000"/>
          <w:sz w:val="21"/>
          <w:szCs w:val="21"/>
        </w:rPr>
        <w:t>. Деловая игра «Организация совместного предприятия с представителями внеземной цивилизации».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i/>
          <w:iCs/>
          <w:color w:val="000000"/>
          <w:sz w:val="21"/>
          <w:szCs w:val="21"/>
        </w:rPr>
        <w:t>Практическая работа.</w:t>
      </w:r>
      <w:r w:rsidRPr="00386237">
        <w:rPr>
          <w:color w:val="000000"/>
          <w:sz w:val="21"/>
          <w:szCs w:val="21"/>
        </w:rPr>
        <w:t> Составление индивидуальной программы самовоспитания.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b/>
          <w:bCs/>
          <w:color w:val="000000"/>
          <w:sz w:val="21"/>
          <w:szCs w:val="21"/>
        </w:rPr>
        <w:t>23. Человек в новых социально-экономических условиях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Структурная перестройка экономики. Новая индустриализация.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Развитие производственной инфраструктуры. Сфера услуг. Конверсия.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Развитие сельского хозяйства. Земельная реформа. Фермерство.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Экологические проблемы и их решение.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Хозяйственный механизм: экономические рычаги, управление. Разгосударствление экономики. Приватизация. Хозяйственная инициатива. Коммерческий риск. Маркетинг. Менеджмент. Контрактные связи. Малый бизнес. Иностранные инвестиции.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i/>
          <w:iCs/>
          <w:color w:val="000000"/>
          <w:sz w:val="21"/>
          <w:szCs w:val="21"/>
        </w:rPr>
        <w:t>Развивающие процедуры</w:t>
      </w:r>
      <w:r w:rsidRPr="00386237">
        <w:rPr>
          <w:color w:val="000000"/>
          <w:sz w:val="21"/>
          <w:szCs w:val="21"/>
        </w:rPr>
        <w:t>. Сюжетно-ролевая игра «Пресс-конференция».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b/>
          <w:bCs/>
          <w:color w:val="000000"/>
          <w:sz w:val="21"/>
          <w:szCs w:val="21"/>
        </w:rPr>
        <w:t>24. Человек среди людей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Личность и межличностные отношения в группах. Лидерство. Совместная деятельность в трудовом коллективе. Психологическая совместимость людей. Принятие групповых решений.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lastRenderedPageBreak/>
        <w:t>Виды общения. Конфликты, пути разрешения конфликтных ситуаций.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i/>
          <w:iCs/>
          <w:color w:val="000000"/>
          <w:sz w:val="21"/>
          <w:szCs w:val="21"/>
        </w:rPr>
        <w:t>Диагностические процедуры</w:t>
      </w:r>
      <w:r w:rsidRPr="00386237">
        <w:rPr>
          <w:color w:val="000000"/>
          <w:sz w:val="21"/>
          <w:szCs w:val="21"/>
        </w:rPr>
        <w:t>. Опросники «Потребность в общении», «Диагностика межличностных отношений», «</w:t>
      </w:r>
      <w:proofErr w:type="spellStart"/>
      <w:r w:rsidRPr="00386237">
        <w:rPr>
          <w:color w:val="000000"/>
          <w:sz w:val="21"/>
          <w:szCs w:val="21"/>
        </w:rPr>
        <w:t>Эмпатия</w:t>
      </w:r>
      <w:proofErr w:type="spellEnd"/>
      <w:r w:rsidRPr="00386237">
        <w:rPr>
          <w:color w:val="000000"/>
          <w:sz w:val="21"/>
          <w:szCs w:val="21"/>
        </w:rPr>
        <w:t>».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i/>
          <w:iCs/>
          <w:color w:val="000000"/>
          <w:sz w:val="21"/>
          <w:szCs w:val="21"/>
        </w:rPr>
        <w:t>Развивающие процедуры</w:t>
      </w:r>
      <w:r w:rsidRPr="00386237">
        <w:rPr>
          <w:color w:val="000000"/>
          <w:sz w:val="21"/>
          <w:szCs w:val="21"/>
        </w:rPr>
        <w:t>. Элементы социально-психологического тренинга (умение вести диалог, поведение в конфликтных ситуациях). Психотехническая игра «Угадай человека».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b/>
          <w:bCs/>
          <w:color w:val="000000"/>
          <w:sz w:val="21"/>
          <w:szCs w:val="21"/>
        </w:rPr>
        <w:t>25. Современный рынок труда и его требования к профессионалу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Разнообразные виды предприятий и форм собственности. Акционерные общества, концерны, хозяйственные ассоциации, объединения. Кооперация, аренда, индивидуальная трудовая деятельность.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Рынок, его функции, структура. Спрос и предложение, методы их регулирования. Внутренний и внешний рынок. Конкуренция. Кадровое планирование. Банки данных о рабочей силе (спрос и предложение). Прогнозирование состояния рынков рабочей силы. Занятость населения. Безработица.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Перспективы изменения мира профессий в связи с НТП.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i/>
          <w:iCs/>
          <w:color w:val="000000"/>
          <w:sz w:val="21"/>
          <w:szCs w:val="21"/>
        </w:rPr>
        <w:t>Практическая работа</w:t>
      </w:r>
      <w:r w:rsidRPr="00386237">
        <w:rPr>
          <w:color w:val="000000"/>
          <w:sz w:val="21"/>
          <w:szCs w:val="21"/>
        </w:rPr>
        <w:t>. Определение изменений состава профессий на одном из предприятий за последние несколько лет.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b/>
          <w:bCs/>
          <w:color w:val="000000"/>
          <w:sz w:val="21"/>
          <w:szCs w:val="21"/>
        </w:rPr>
        <w:t>26. Пути получения профессии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Система профессионально-технического образования. Типы профессиональных училищ, условия приема и обучения в них. Подготовка рабочих на производстве.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Средние специальные учебные заведения, их типы, условия приема и обучения.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Типы высших учебных заведений, условия приема и обучения студентов.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Возможности квалификационного роста.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i/>
          <w:iCs/>
          <w:color w:val="000000"/>
          <w:sz w:val="21"/>
          <w:szCs w:val="21"/>
        </w:rPr>
        <w:t>Практическая работа.</w:t>
      </w:r>
      <w:r w:rsidRPr="00386237">
        <w:rPr>
          <w:color w:val="000000"/>
          <w:sz w:val="21"/>
          <w:szCs w:val="21"/>
        </w:rPr>
        <w:t> Письменная работа «Мой путь в профессию».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b/>
          <w:bCs/>
          <w:color w:val="000000"/>
          <w:sz w:val="21"/>
          <w:szCs w:val="21"/>
        </w:rPr>
        <w:t>27. Моя профессиональная карьера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Понятие о профессиональной карьере. Критерии профессиональной компетентности.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Индивидуальный профессиональный план как средство реализации программы личностного и профессионального роста человека.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Профессиональное прогнозирование и профессиональное самоопределение.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i/>
          <w:iCs/>
          <w:color w:val="000000"/>
          <w:sz w:val="21"/>
          <w:szCs w:val="21"/>
        </w:rPr>
        <w:t>Развивающие процедуры</w:t>
      </w:r>
      <w:r w:rsidRPr="00386237">
        <w:rPr>
          <w:color w:val="000000"/>
          <w:sz w:val="21"/>
          <w:szCs w:val="21"/>
        </w:rPr>
        <w:t>. Деловые игры «Биржа труда» (защита профессии), «</w:t>
      </w:r>
      <w:proofErr w:type="spellStart"/>
      <w:r w:rsidRPr="00386237">
        <w:rPr>
          <w:color w:val="000000"/>
          <w:sz w:val="21"/>
          <w:szCs w:val="21"/>
        </w:rPr>
        <w:t>Профконсультация</w:t>
      </w:r>
      <w:proofErr w:type="spellEnd"/>
      <w:r w:rsidRPr="00386237">
        <w:rPr>
          <w:color w:val="000000"/>
          <w:sz w:val="21"/>
          <w:szCs w:val="21"/>
        </w:rPr>
        <w:t>».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i/>
          <w:iCs/>
          <w:color w:val="000000"/>
          <w:sz w:val="21"/>
          <w:szCs w:val="21"/>
        </w:rPr>
        <w:t>Практическая работа</w:t>
      </w:r>
      <w:r w:rsidRPr="00386237">
        <w:rPr>
          <w:color w:val="000000"/>
          <w:sz w:val="21"/>
          <w:szCs w:val="21"/>
        </w:rPr>
        <w:t>. Анализ личного профессионального плана.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b/>
          <w:bCs/>
          <w:color w:val="000000"/>
          <w:sz w:val="21"/>
          <w:szCs w:val="21"/>
        </w:rPr>
        <w:t>28. Компетенции будущего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 xml:space="preserve">Необходимость развития компетенций таких как коммуникабельность, креативность, критичность мышления, </w:t>
      </w:r>
      <w:proofErr w:type="spellStart"/>
      <w:r w:rsidRPr="00386237">
        <w:rPr>
          <w:color w:val="000000"/>
          <w:sz w:val="21"/>
          <w:szCs w:val="21"/>
        </w:rPr>
        <w:t>командность</w:t>
      </w:r>
      <w:proofErr w:type="spellEnd"/>
      <w:r w:rsidRPr="00386237">
        <w:rPr>
          <w:color w:val="000000"/>
          <w:sz w:val="21"/>
          <w:szCs w:val="21"/>
        </w:rPr>
        <w:t>, организованность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( тайм-менеджмент)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i/>
          <w:iCs/>
          <w:color w:val="000000"/>
          <w:sz w:val="21"/>
          <w:szCs w:val="21"/>
        </w:rPr>
        <w:t>Практическая работа: </w:t>
      </w:r>
      <w:r w:rsidRPr="00386237">
        <w:rPr>
          <w:color w:val="000000"/>
          <w:sz w:val="21"/>
          <w:szCs w:val="21"/>
        </w:rPr>
        <w:t xml:space="preserve">определение уровня развития коммуникативных и </w:t>
      </w:r>
      <w:proofErr w:type="gramStart"/>
      <w:r w:rsidRPr="00386237">
        <w:rPr>
          <w:color w:val="000000"/>
          <w:sz w:val="21"/>
          <w:szCs w:val="21"/>
        </w:rPr>
        <w:t>организаторских ,</w:t>
      </w:r>
      <w:proofErr w:type="gramEnd"/>
      <w:r w:rsidRPr="00386237">
        <w:rPr>
          <w:color w:val="000000"/>
          <w:sz w:val="21"/>
          <w:szCs w:val="21"/>
        </w:rPr>
        <w:t xml:space="preserve"> способностей, креативность мышления.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b/>
          <w:bCs/>
          <w:color w:val="000000"/>
          <w:sz w:val="21"/>
          <w:szCs w:val="21"/>
        </w:rPr>
        <w:t>29. Имидж и этикет современного делового человека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>Имидж офиса и сотрудников. Культура труда и профессиональная этика.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b/>
          <w:bCs/>
          <w:color w:val="000000"/>
          <w:sz w:val="21"/>
          <w:szCs w:val="21"/>
        </w:rPr>
        <w:t>30. Творческая проектная деятельность</w:t>
      </w:r>
    </w:p>
    <w:p w:rsidR="000438B0" w:rsidRPr="00386237" w:rsidRDefault="000438B0" w:rsidP="000438B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  <w:r w:rsidRPr="00386237">
        <w:rPr>
          <w:color w:val="000000"/>
          <w:sz w:val="21"/>
          <w:szCs w:val="21"/>
        </w:rPr>
        <w:t xml:space="preserve">Работа над </w:t>
      </w:r>
      <w:proofErr w:type="spellStart"/>
      <w:r w:rsidRPr="00386237">
        <w:rPr>
          <w:color w:val="000000"/>
          <w:sz w:val="21"/>
          <w:szCs w:val="21"/>
        </w:rPr>
        <w:t>профориентационным</w:t>
      </w:r>
      <w:proofErr w:type="spellEnd"/>
      <w:r w:rsidRPr="00386237">
        <w:rPr>
          <w:color w:val="000000"/>
          <w:sz w:val="21"/>
          <w:szCs w:val="21"/>
        </w:rPr>
        <w:t xml:space="preserve"> проектом «Мой выбор»</w:t>
      </w:r>
    </w:p>
    <w:p w:rsidR="000438B0" w:rsidRPr="00386237" w:rsidRDefault="000438B0" w:rsidP="00386237">
      <w:pPr>
        <w:pStyle w:val="a3"/>
        <w:shd w:val="clear" w:color="auto" w:fill="FFFFFF"/>
        <w:spacing w:before="0" w:beforeAutospacing="0" w:after="150" w:afterAutospacing="0"/>
        <w:rPr>
          <w:b/>
          <w:bCs/>
          <w:color w:val="000000"/>
          <w:sz w:val="21"/>
          <w:szCs w:val="21"/>
        </w:rPr>
      </w:pPr>
    </w:p>
    <w:p w:rsidR="002D379E" w:rsidRDefault="002D379E" w:rsidP="000438B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</w:pPr>
    </w:p>
    <w:p w:rsidR="000438B0" w:rsidRPr="00386237" w:rsidRDefault="000438B0" w:rsidP="000438B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86237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Тематическое планирова</w:t>
      </w:r>
      <w:r w:rsidR="00386237" w:rsidRPr="00386237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ние по элективному курсу «Практическая технология»:</w:t>
      </w:r>
    </w:p>
    <w:p w:rsidR="000438B0" w:rsidRPr="00386237" w:rsidRDefault="000438B0" w:rsidP="000438B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tbl>
      <w:tblPr>
        <w:tblW w:w="988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8556"/>
        <w:gridCol w:w="1329"/>
      </w:tblGrid>
      <w:tr w:rsidR="000438B0" w:rsidRPr="00386237" w:rsidTr="000438B0">
        <w:tc>
          <w:tcPr>
            <w:tcW w:w="82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Разделы и темы программы</w:t>
            </w:r>
          </w:p>
        </w:tc>
        <w:tc>
          <w:tcPr>
            <w:tcW w:w="12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Количество часов</w:t>
            </w:r>
          </w:p>
        </w:tc>
      </w:tr>
      <w:tr w:rsidR="000438B0" w:rsidRPr="00386237" w:rsidTr="000438B0">
        <w:tc>
          <w:tcPr>
            <w:tcW w:w="82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10 класс</w:t>
            </w:r>
          </w:p>
        </w:tc>
        <w:tc>
          <w:tcPr>
            <w:tcW w:w="12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438B0" w:rsidRPr="00386237" w:rsidTr="000438B0">
        <w:tc>
          <w:tcPr>
            <w:tcW w:w="82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Вводное занятие. Инструктаж по ТБ</w:t>
            </w:r>
          </w:p>
        </w:tc>
        <w:tc>
          <w:tcPr>
            <w:tcW w:w="12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</w:tr>
      <w:tr w:rsidR="000438B0" w:rsidRPr="00386237" w:rsidTr="000438B0">
        <w:tc>
          <w:tcPr>
            <w:tcW w:w="82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Внутренний мир человека и возможности его познания</w:t>
            </w:r>
          </w:p>
        </w:tc>
        <w:tc>
          <w:tcPr>
            <w:tcW w:w="12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</w:tr>
      <w:tr w:rsidR="000438B0" w:rsidRPr="00386237" w:rsidTr="000438B0">
        <w:tc>
          <w:tcPr>
            <w:tcW w:w="82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Представление о себе и проблема выбора профессии</w:t>
            </w:r>
          </w:p>
        </w:tc>
        <w:tc>
          <w:tcPr>
            <w:tcW w:w="12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</w:tr>
      <w:tr w:rsidR="000438B0" w:rsidRPr="00386237" w:rsidTr="000438B0">
        <w:tc>
          <w:tcPr>
            <w:tcW w:w="82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Многообразие мира профессий</w:t>
            </w:r>
          </w:p>
        </w:tc>
        <w:tc>
          <w:tcPr>
            <w:tcW w:w="12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</w:tr>
      <w:tr w:rsidR="000438B0" w:rsidRPr="00386237" w:rsidTr="000438B0">
        <w:tc>
          <w:tcPr>
            <w:tcW w:w="82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«Секреты» выбора профессии («хочу» </w:t>
            </w:r>
            <w:proofErr w:type="gramStart"/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-«</w:t>
            </w:r>
            <w:proofErr w:type="gramEnd"/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могу» - «надо»)</w:t>
            </w:r>
          </w:p>
        </w:tc>
        <w:tc>
          <w:tcPr>
            <w:tcW w:w="12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</w:tr>
      <w:tr w:rsidR="000438B0" w:rsidRPr="00386237" w:rsidTr="000438B0">
        <w:tc>
          <w:tcPr>
            <w:tcW w:w="82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Интересы, склонности, способности в профессиональном выборе(«хочу»)</w:t>
            </w:r>
          </w:p>
        </w:tc>
        <w:tc>
          <w:tcPr>
            <w:tcW w:w="12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</w:tr>
      <w:tr w:rsidR="000438B0" w:rsidRPr="00386237" w:rsidTr="000438B0">
        <w:tc>
          <w:tcPr>
            <w:tcW w:w="82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Возможности личности в профессиональной деятельности («могу»)</w:t>
            </w:r>
          </w:p>
        </w:tc>
        <w:tc>
          <w:tcPr>
            <w:tcW w:w="12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</w:tr>
      <w:tr w:rsidR="000438B0" w:rsidRPr="00386237" w:rsidTr="000438B0">
        <w:tc>
          <w:tcPr>
            <w:tcW w:w="82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Разделение труда</w:t>
            </w:r>
          </w:p>
        </w:tc>
        <w:tc>
          <w:tcPr>
            <w:tcW w:w="12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</w:tr>
      <w:tr w:rsidR="000438B0" w:rsidRPr="00386237" w:rsidTr="000438B0">
        <w:tc>
          <w:tcPr>
            <w:tcW w:w="82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Содержание и характер труда</w:t>
            </w:r>
          </w:p>
        </w:tc>
        <w:tc>
          <w:tcPr>
            <w:tcW w:w="12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</w:tr>
      <w:tr w:rsidR="000438B0" w:rsidRPr="00386237" w:rsidTr="000438B0">
        <w:tc>
          <w:tcPr>
            <w:tcW w:w="82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Современный рынок труда и его требования к профессионалу</w:t>
            </w:r>
          </w:p>
        </w:tc>
        <w:tc>
          <w:tcPr>
            <w:tcW w:w="12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</w:tr>
      <w:tr w:rsidR="000438B0" w:rsidRPr="00386237" w:rsidTr="000438B0">
        <w:tc>
          <w:tcPr>
            <w:tcW w:w="82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Социально-психологический портрет современного профессионала</w:t>
            </w:r>
          </w:p>
        </w:tc>
        <w:tc>
          <w:tcPr>
            <w:tcW w:w="12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</w:tr>
      <w:tr w:rsidR="000438B0" w:rsidRPr="00386237" w:rsidTr="000438B0">
        <w:tc>
          <w:tcPr>
            <w:tcW w:w="82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Классификация профессий</w:t>
            </w:r>
          </w:p>
        </w:tc>
        <w:tc>
          <w:tcPr>
            <w:tcW w:w="12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</w:tr>
      <w:tr w:rsidR="000438B0" w:rsidRPr="00386237" w:rsidTr="000438B0">
        <w:tc>
          <w:tcPr>
            <w:tcW w:w="82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Процесс и условия труда</w:t>
            </w:r>
          </w:p>
        </w:tc>
        <w:tc>
          <w:tcPr>
            <w:tcW w:w="12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</w:tr>
      <w:tr w:rsidR="000438B0" w:rsidRPr="00386237" w:rsidTr="000438B0">
        <w:tc>
          <w:tcPr>
            <w:tcW w:w="82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Здоровье и выбор профессии</w:t>
            </w:r>
          </w:p>
        </w:tc>
        <w:tc>
          <w:tcPr>
            <w:tcW w:w="12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</w:tr>
      <w:tr w:rsidR="000438B0" w:rsidRPr="00386237" w:rsidTr="000438B0">
        <w:tc>
          <w:tcPr>
            <w:tcW w:w="82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Человек среди людей</w:t>
            </w:r>
          </w:p>
        </w:tc>
        <w:tc>
          <w:tcPr>
            <w:tcW w:w="12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</w:tr>
      <w:tr w:rsidR="000438B0" w:rsidRPr="00386237" w:rsidTr="000438B0">
        <w:tc>
          <w:tcPr>
            <w:tcW w:w="82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Свойства нервной системы в профессиональной деятельности</w:t>
            </w:r>
          </w:p>
        </w:tc>
        <w:tc>
          <w:tcPr>
            <w:tcW w:w="12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</w:tr>
      <w:tr w:rsidR="000438B0" w:rsidRPr="00386237" w:rsidTr="000438B0">
        <w:tc>
          <w:tcPr>
            <w:tcW w:w="82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Темперамент в профессиональном становлении личности</w:t>
            </w:r>
          </w:p>
        </w:tc>
        <w:tc>
          <w:tcPr>
            <w:tcW w:w="12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</w:tr>
      <w:tr w:rsidR="000438B0" w:rsidRPr="00386237" w:rsidTr="000438B0">
        <w:tc>
          <w:tcPr>
            <w:tcW w:w="82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Эмоциональные состояния личности</w:t>
            </w:r>
          </w:p>
        </w:tc>
        <w:tc>
          <w:tcPr>
            <w:tcW w:w="12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</w:tr>
      <w:tr w:rsidR="000438B0" w:rsidRPr="00386237" w:rsidTr="000438B0">
        <w:tc>
          <w:tcPr>
            <w:tcW w:w="82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Диагностические и развивающие процедуры</w:t>
            </w:r>
          </w:p>
        </w:tc>
        <w:tc>
          <w:tcPr>
            <w:tcW w:w="12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</w:tr>
      <w:tr w:rsidR="000438B0" w:rsidRPr="00386237" w:rsidTr="000438B0">
        <w:tc>
          <w:tcPr>
            <w:tcW w:w="82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Резерв учебного времени</w:t>
            </w:r>
          </w:p>
        </w:tc>
        <w:tc>
          <w:tcPr>
            <w:tcW w:w="12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</w:tr>
      <w:tr w:rsidR="000438B0" w:rsidRPr="00386237" w:rsidTr="000438B0">
        <w:tc>
          <w:tcPr>
            <w:tcW w:w="82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Итого</w:t>
            </w:r>
          </w:p>
        </w:tc>
        <w:tc>
          <w:tcPr>
            <w:tcW w:w="12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35</w:t>
            </w:r>
          </w:p>
        </w:tc>
      </w:tr>
      <w:tr w:rsidR="000438B0" w:rsidRPr="00386237" w:rsidTr="000438B0">
        <w:tc>
          <w:tcPr>
            <w:tcW w:w="82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11 класс</w:t>
            </w:r>
          </w:p>
        </w:tc>
        <w:tc>
          <w:tcPr>
            <w:tcW w:w="12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438B0" w:rsidRPr="00386237" w:rsidTr="000438B0">
        <w:tc>
          <w:tcPr>
            <w:tcW w:w="82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Вводное занятие. Инструктаж по ТБ</w:t>
            </w:r>
          </w:p>
        </w:tc>
        <w:tc>
          <w:tcPr>
            <w:tcW w:w="12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</w:tr>
      <w:tr w:rsidR="000438B0" w:rsidRPr="00386237" w:rsidTr="000438B0">
        <w:tc>
          <w:tcPr>
            <w:tcW w:w="82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Волевые качества личности</w:t>
            </w:r>
          </w:p>
        </w:tc>
        <w:tc>
          <w:tcPr>
            <w:tcW w:w="12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</w:tr>
      <w:tr w:rsidR="000438B0" w:rsidRPr="00386237" w:rsidTr="000438B0">
        <w:tc>
          <w:tcPr>
            <w:tcW w:w="82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Психические процессы и их роль в профессиональном самоопределении</w:t>
            </w:r>
          </w:p>
        </w:tc>
        <w:tc>
          <w:tcPr>
            <w:tcW w:w="12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6</w:t>
            </w:r>
          </w:p>
        </w:tc>
      </w:tr>
      <w:tr w:rsidR="000438B0" w:rsidRPr="00386237" w:rsidTr="000438B0">
        <w:tc>
          <w:tcPr>
            <w:tcW w:w="82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Способность устанавливать связи и закономерности между понятиями</w:t>
            </w:r>
          </w:p>
        </w:tc>
        <w:tc>
          <w:tcPr>
            <w:tcW w:w="12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</w:tr>
      <w:tr w:rsidR="000438B0" w:rsidRPr="00386237" w:rsidTr="000438B0">
        <w:tc>
          <w:tcPr>
            <w:tcW w:w="82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Индивидуальные стили кодирования информации</w:t>
            </w:r>
          </w:p>
        </w:tc>
        <w:tc>
          <w:tcPr>
            <w:tcW w:w="12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</w:tr>
      <w:tr w:rsidR="000438B0" w:rsidRPr="00386237" w:rsidTr="000438B0">
        <w:tc>
          <w:tcPr>
            <w:tcW w:w="82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Индивидуальные стили переработки информации</w:t>
            </w:r>
          </w:p>
        </w:tc>
        <w:tc>
          <w:tcPr>
            <w:tcW w:w="12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</w:tr>
      <w:tr w:rsidR="000438B0" w:rsidRPr="00386237" w:rsidTr="000438B0">
        <w:tc>
          <w:tcPr>
            <w:tcW w:w="82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Неисчерпаемость человеческих ресурсов</w:t>
            </w:r>
          </w:p>
        </w:tc>
        <w:tc>
          <w:tcPr>
            <w:tcW w:w="12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</w:tr>
      <w:tr w:rsidR="000438B0" w:rsidRPr="00386237" w:rsidTr="000438B0">
        <w:tc>
          <w:tcPr>
            <w:tcW w:w="82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Человек в новых социально-экономических условиях</w:t>
            </w:r>
          </w:p>
        </w:tc>
        <w:tc>
          <w:tcPr>
            <w:tcW w:w="12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</w:tr>
      <w:tr w:rsidR="000438B0" w:rsidRPr="00386237" w:rsidTr="000438B0">
        <w:tc>
          <w:tcPr>
            <w:tcW w:w="82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Пути получения профессии</w:t>
            </w:r>
          </w:p>
        </w:tc>
        <w:tc>
          <w:tcPr>
            <w:tcW w:w="12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</w:tr>
      <w:tr w:rsidR="000438B0" w:rsidRPr="00386237" w:rsidTr="000438B0">
        <w:tc>
          <w:tcPr>
            <w:tcW w:w="82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Моя профессиональная карьера</w:t>
            </w:r>
          </w:p>
        </w:tc>
        <w:tc>
          <w:tcPr>
            <w:tcW w:w="12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4</w:t>
            </w:r>
          </w:p>
        </w:tc>
      </w:tr>
      <w:tr w:rsidR="000438B0" w:rsidRPr="00386237" w:rsidTr="000438B0">
        <w:tc>
          <w:tcPr>
            <w:tcW w:w="82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lastRenderedPageBreak/>
              <w:t>Компетенции будущего</w:t>
            </w:r>
          </w:p>
        </w:tc>
        <w:tc>
          <w:tcPr>
            <w:tcW w:w="12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</w:tr>
      <w:tr w:rsidR="000438B0" w:rsidRPr="00386237" w:rsidTr="000438B0">
        <w:tc>
          <w:tcPr>
            <w:tcW w:w="82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Имидж и этикет современного человека.</w:t>
            </w:r>
          </w:p>
        </w:tc>
        <w:tc>
          <w:tcPr>
            <w:tcW w:w="12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</w:tr>
      <w:tr w:rsidR="000438B0" w:rsidRPr="00386237" w:rsidTr="000438B0">
        <w:tc>
          <w:tcPr>
            <w:tcW w:w="82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Творческая проектная деятельность</w:t>
            </w:r>
          </w:p>
        </w:tc>
        <w:tc>
          <w:tcPr>
            <w:tcW w:w="12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7</w:t>
            </w:r>
          </w:p>
        </w:tc>
      </w:tr>
      <w:tr w:rsidR="000438B0" w:rsidRPr="00386237" w:rsidTr="000438B0">
        <w:tc>
          <w:tcPr>
            <w:tcW w:w="82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Резерв учебного времени</w:t>
            </w:r>
          </w:p>
        </w:tc>
        <w:tc>
          <w:tcPr>
            <w:tcW w:w="12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</w:tr>
      <w:tr w:rsidR="000438B0" w:rsidRPr="00386237" w:rsidTr="000438B0">
        <w:tc>
          <w:tcPr>
            <w:tcW w:w="82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Итого</w:t>
            </w:r>
          </w:p>
        </w:tc>
        <w:tc>
          <w:tcPr>
            <w:tcW w:w="12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38B0" w:rsidRPr="00386237" w:rsidRDefault="000438B0" w:rsidP="000438B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62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35</w:t>
            </w:r>
          </w:p>
        </w:tc>
      </w:tr>
    </w:tbl>
    <w:p w:rsidR="00386237" w:rsidRPr="00386237" w:rsidRDefault="00386237" w:rsidP="0038623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86237" w:rsidRDefault="00386237" w:rsidP="000438B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86237" w:rsidRDefault="00386237" w:rsidP="000438B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86237" w:rsidRDefault="00386237" w:rsidP="000438B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86237" w:rsidRDefault="00386237" w:rsidP="000438B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86237" w:rsidRDefault="00386237" w:rsidP="000438B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86237" w:rsidRDefault="00386237" w:rsidP="000438B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86237" w:rsidRDefault="00386237" w:rsidP="000438B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86237" w:rsidRDefault="00386237" w:rsidP="000438B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86237" w:rsidRDefault="00386237" w:rsidP="000438B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86237" w:rsidRDefault="00386237" w:rsidP="000438B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86237" w:rsidRDefault="00386237" w:rsidP="000438B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86237" w:rsidRDefault="00386237" w:rsidP="000438B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86237" w:rsidRDefault="00386237" w:rsidP="000438B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86237" w:rsidRDefault="00386237" w:rsidP="000438B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86237" w:rsidRDefault="00386237" w:rsidP="000438B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86237" w:rsidRDefault="00386237" w:rsidP="000438B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86237" w:rsidRDefault="00386237" w:rsidP="000438B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86237" w:rsidRDefault="00386237" w:rsidP="000438B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86237" w:rsidRDefault="00386237" w:rsidP="000438B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86237" w:rsidRDefault="00386237" w:rsidP="000438B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86237" w:rsidRDefault="00386237" w:rsidP="000438B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86237" w:rsidRDefault="00386237" w:rsidP="000438B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86237" w:rsidRDefault="00386237" w:rsidP="000438B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86237" w:rsidRDefault="00386237" w:rsidP="000438B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86237" w:rsidRDefault="00386237" w:rsidP="000438B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86237" w:rsidRDefault="00386237" w:rsidP="000438B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86237" w:rsidRDefault="00386237" w:rsidP="000438B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86237" w:rsidRDefault="00386237" w:rsidP="000438B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86237" w:rsidRDefault="00386237" w:rsidP="000438B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86237" w:rsidRDefault="00386237" w:rsidP="000438B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86237" w:rsidRPr="00386237" w:rsidRDefault="00386237" w:rsidP="000438B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sectPr w:rsidR="00386237" w:rsidRPr="003862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7CA1"/>
    <w:rsid w:val="000438B0"/>
    <w:rsid w:val="000C4D3F"/>
    <w:rsid w:val="00211051"/>
    <w:rsid w:val="002D379E"/>
    <w:rsid w:val="003502C5"/>
    <w:rsid w:val="00386237"/>
    <w:rsid w:val="003F204B"/>
    <w:rsid w:val="00517CA1"/>
    <w:rsid w:val="0078337D"/>
    <w:rsid w:val="007C32B9"/>
    <w:rsid w:val="009D18E0"/>
    <w:rsid w:val="00A159F8"/>
    <w:rsid w:val="00C17A15"/>
    <w:rsid w:val="00CB75F3"/>
    <w:rsid w:val="00CF4451"/>
    <w:rsid w:val="00D732C5"/>
    <w:rsid w:val="00EA349D"/>
    <w:rsid w:val="00F92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309613A-82E2-4AE4-8590-64C78375F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438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0438B0"/>
    <w:rPr>
      <w:i/>
      <w:iCs/>
    </w:rPr>
  </w:style>
  <w:style w:type="paragraph" w:customStyle="1" w:styleId="21">
    <w:name w:val="Заголовок 21"/>
    <w:basedOn w:val="a"/>
    <w:uiPriority w:val="1"/>
    <w:qFormat/>
    <w:rsid w:val="00CF4451"/>
    <w:pPr>
      <w:widowControl w:val="0"/>
      <w:autoSpaceDE w:val="0"/>
      <w:autoSpaceDN w:val="0"/>
      <w:spacing w:after="0" w:line="240" w:lineRule="auto"/>
      <w:ind w:left="340"/>
      <w:outlineLvl w:val="2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2D37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D379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59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06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7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3217</Words>
  <Characters>18342</Characters>
  <Application>Microsoft Office Word</Application>
  <DocSecurity>0</DocSecurity>
  <Lines>152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школа</cp:lastModifiedBy>
  <cp:revision>14</cp:revision>
  <cp:lastPrinted>2021-01-13T18:54:00Z</cp:lastPrinted>
  <dcterms:created xsi:type="dcterms:W3CDTF">2021-01-12T16:04:00Z</dcterms:created>
  <dcterms:modified xsi:type="dcterms:W3CDTF">2021-01-14T14:46:00Z</dcterms:modified>
</cp:coreProperties>
</file>